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巡察报告问题底稿</w:t>
      </w:r>
    </w:p>
    <w:p>
      <w:pPr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28"/>
          <w:szCs w:val="28"/>
          <w:lang w:val="en-US" w:eastAsia="zh-CN" w:bidi="ar-SA"/>
        </w:rPr>
        <w:t xml:space="preserve">党委第X巡察组 </w:t>
      </w:r>
      <w:r>
        <w:rPr>
          <w:rFonts w:ascii="仿宋" w:hAnsi="仿宋" w:eastAsia="仿宋"/>
          <w:b/>
          <w:bCs/>
          <w:sz w:val="28"/>
          <w:szCs w:val="28"/>
        </w:rPr>
        <w:t xml:space="preserve">                                    </w:t>
      </w:r>
      <w:r>
        <w:rPr>
          <w:rFonts w:hint="eastAsia" w:ascii="楷体" w:hAnsi="楷体" w:eastAsia="楷体" w:cs="楷体"/>
          <w:b w:val="0"/>
          <w:bCs w:val="0"/>
          <w:kern w:val="2"/>
          <w:sz w:val="28"/>
          <w:szCs w:val="28"/>
          <w:lang w:val="en-US" w:eastAsia="zh-CN" w:bidi="ar-SA"/>
        </w:rPr>
        <w:t xml:space="preserve">   XX号</w:t>
      </w:r>
    </w:p>
    <w:tbl>
      <w:tblPr>
        <w:tblStyle w:val="3"/>
        <w:tblW w:w="878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3820"/>
        <w:gridCol w:w="1740"/>
        <w:gridCol w:w="17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巡察对象</w:t>
            </w:r>
          </w:p>
        </w:tc>
        <w:tc>
          <w:tcPr>
            <w:tcW w:w="3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编制日期</w:t>
            </w:r>
          </w:p>
        </w:tc>
        <w:tc>
          <w:tcPr>
            <w:tcW w:w="1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问题来源</w:t>
            </w:r>
          </w:p>
        </w:tc>
        <w:tc>
          <w:tcPr>
            <w:tcW w:w="73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560" w:firstLineChars="200"/>
              <w:jc w:val="left"/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指最初发现问题的途径，如谈话、信访、调研、座谈、调阅材料等。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  <w:t>示例：抽查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2021年民主生活会会议纪要，发现支部党员提出“工作作风有待提高”的意见。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问题概述</w:t>
            </w:r>
          </w:p>
        </w:tc>
        <w:tc>
          <w:tcPr>
            <w:tcW w:w="73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    指巡察报告中面上问题，原则上应与巡察报告相应表述一致，根据实际可按一事一底稿或一个问题一底稿制作。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巡察了解情    况</w:t>
            </w:r>
          </w:p>
        </w:tc>
        <w:tc>
          <w:tcPr>
            <w:tcW w:w="73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    指巡察组工作人员了解核实的过程及事实描述，包括了解方式、责任主体、时间地点、主要情节、造成影响等，要注意写清有关违纪违规问题的确定依据。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支撑    材料    目录</w:t>
            </w:r>
          </w:p>
        </w:tc>
        <w:tc>
          <w:tcPr>
            <w:tcW w:w="73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560" w:firstLineChars="200"/>
              <w:jc w:val="left"/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指了解过程中所涉及文件材料的目录，具体内容编页附后。支撑材料一般选择原始材料，对篇幅小、证明力强的材料可全文使用，对篇幅多、关联内容散的材料可以重点摘录，重复引用的可在关联性最强的底稿后标注。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  <w:t>示例：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1.2021年民主生活会会议纪要第X页。2.2021年XX月XX日，与党政办公室主任谈话记录第X页。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承办人  签  名</w:t>
            </w:r>
          </w:p>
        </w:tc>
        <w:tc>
          <w:tcPr>
            <w:tcW w:w="73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    负责了解问题的巡察组人员（一般为2人）制作底稿并签名，对底稿的规范性、完整性和真实性负责。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副组长  签  名</w:t>
            </w:r>
          </w:p>
        </w:tc>
        <w:tc>
          <w:tcPr>
            <w:tcW w:w="73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    负责相关工作的副组长审核底稿并签名，对底稿的准确性、逻辑性以及问题判断依据进行把关。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组长    签名</w:t>
            </w:r>
          </w:p>
        </w:tc>
        <w:tc>
          <w:tcPr>
            <w:tcW w:w="73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    组长审定底稿并签名，重点对底稿进行政治把关和政策把关。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备注</w:t>
            </w:r>
          </w:p>
        </w:tc>
        <w:tc>
          <w:tcPr>
            <w:tcW w:w="73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560" w:firstLineChars="200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1.领导小组领导同志审议巡察报告时，对该问题有修改意见的，巡察组可另行附页补充说明，不再重复制作底稿。2.本栏记录巡察组讨论该问题的不同意见和其他需要说明的有关事项。</w:t>
            </w:r>
          </w:p>
        </w:tc>
      </w:tr>
    </w:tbl>
    <w:p>
      <w:pPr>
        <w:rPr>
          <w:rFonts w:hint="eastAsia" w:eastAsia="仿宋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填表说明：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“问题来源”</w:t>
      </w:r>
      <w:r>
        <w:rPr>
          <w:rFonts w:hint="eastAsia" w:ascii="仿宋" w:hAnsi="仿宋" w:eastAsia="仿宋" w:cs="仿宋"/>
          <w:sz w:val="24"/>
          <w:szCs w:val="24"/>
        </w:rPr>
        <w:t>包括但不限于：1．纪委、组织、审计等发现的问题。2．信访反映情况。3．网络舆情反映情况。4．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党委</w:t>
      </w:r>
      <w:r>
        <w:rPr>
          <w:rFonts w:hint="eastAsia" w:ascii="仿宋" w:hAnsi="仿宋" w:eastAsia="仿宋" w:cs="仿宋"/>
          <w:sz w:val="24"/>
          <w:szCs w:val="24"/>
        </w:rPr>
        <w:t>工作汇报查找的问题。5．专题汇报查找的问题。6．省委巡视及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党委巡察</w:t>
      </w:r>
      <w:r>
        <w:rPr>
          <w:rFonts w:hint="eastAsia" w:ascii="仿宋" w:hAnsi="仿宋" w:eastAsia="仿宋" w:cs="仿宋"/>
          <w:sz w:val="24"/>
          <w:szCs w:val="24"/>
        </w:rPr>
        <w:t>发现的问题。7．查阅资料发现的问题（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党委会、</w:t>
      </w:r>
      <w:r>
        <w:rPr>
          <w:rFonts w:hint="eastAsia" w:ascii="仿宋" w:hAnsi="仿宋" w:eastAsia="仿宋" w:cs="仿宋"/>
          <w:sz w:val="24"/>
          <w:szCs w:val="24"/>
        </w:rPr>
        <w:t>党政联席会、部门办公会会纪要和记录；年度工作总结、述责述廉报告、民主生活会、各类检查调研报告材料等）。8．个别谈话发现的问题。9．下沉调研深入了解发现的问题。10．相关法律、纪律、政策依据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CD36E6"/>
    <w:rsid w:val="2CCD36E6"/>
    <w:rsid w:val="2F9D0FFF"/>
    <w:rsid w:val="527E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2022-04-13T07:49:00Z</dcterms:created>
  <dc:creator>张迪</dc:creator>
  <cp:lastModifiedBy>张迪</cp:lastModifiedBy>
  <dcterms:modified xsi:type="dcterms:W3CDTF">2022-04-13T07:49:51Z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303336B22F714F48878BEDC4AC9C4D00</vt:lpwstr>
  </property>
</Properties>
</file>